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657DB6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PORTARIA Nº 0</w:t>
      </w:r>
      <w:r w:rsidR="005139A6">
        <w:rPr>
          <w:sz w:val="28"/>
          <w:szCs w:val="28"/>
          <w:u w:val="single"/>
        </w:rPr>
        <w:t>51</w:t>
      </w:r>
      <w:r w:rsidR="008A141E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>19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="00657DB6">
        <w:rPr>
          <w:b/>
          <w:sz w:val="28"/>
          <w:szCs w:val="28"/>
        </w:rPr>
        <w:t>EDIMAR GOMES FILHO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5139A6">
        <w:rPr>
          <w:sz w:val="28"/>
          <w:szCs w:val="28"/>
        </w:rPr>
        <w:t>ao servidor</w:t>
      </w:r>
      <w:r w:rsidR="00385CEA">
        <w:rPr>
          <w:sz w:val="28"/>
          <w:szCs w:val="28"/>
        </w:rPr>
        <w:t xml:space="preserve"> </w:t>
      </w:r>
      <w:r>
        <w:rPr>
          <w:sz w:val="28"/>
          <w:szCs w:val="28"/>
        </w:rPr>
        <w:t>efetiv</w:t>
      </w:r>
      <w:r w:rsidR="005139A6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 xml:space="preserve">desta Casa de Leis, </w:t>
      </w:r>
      <w:r w:rsidR="005139A6">
        <w:rPr>
          <w:b/>
          <w:sz w:val="28"/>
          <w:szCs w:val="28"/>
        </w:rPr>
        <w:t>Paulo Roberto Santana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="003D4C70" w:rsidRPr="00F376C4">
        <w:rPr>
          <w:sz w:val="28"/>
          <w:szCs w:val="28"/>
        </w:rPr>
        <w:t xml:space="preserve">de </w:t>
      </w:r>
      <w:r w:rsidR="005139A6">
        <w:rPr>
          <w:sz w:val="28"/>
          <w:szCs w:val="28"/>
        </w:rPr>
        <w:t>28/12</w:t>
      </w:r>
      <w:r w:rsidR="00BC1FF4">
        <w:rPr>
          <w:sz w:val="28"/>
          <w:szCs w:val="28"/>
        </w:rPr>
        <w:t>/201</w:t>
      </w:r>
      <w:r w:rsidR="005139A6">
        <w:rPr>
          <w:sz w:val="28"/>
          <w:szCs w:val="28"/>
        </w:rPr>
        <w:t>8</w:t>
      </w:r>
      <w:r w:rsidR="003D4C70">
        <w:rPr>
          <w:sz w:val="28"/>
          <w:szCs w:val="28"/>
        </w:rPr>
        <w:t xml:space="preserve"> a </w:t>
      </w:r>
      <w:r w:rsidR="005139A6">
        <w:rPr>
          <w:sz w:val="28"/>
          <w:szCs w:val="28"/>
        </w:rPr>
        <w:t>27/12/201</w:t>
      </w:r>
      <w:r w:rsidR="00385CEA">
        <w:rPr>
          <w:sz w:val="28"/>
          <w:szCs w:val="28"/>
        </w:rPr>
        <w:t>9</w:t>
      </w:r>
      <w:r w:rsidRPr="00F376C4">
        <w:rPr>
          <w:sz w:val="28"/>
          <w:szCs w:val="28"/>
        </w:rPr>
        <w:t xml:space="preserve">, a partir de </w:t>
      </w:r>
      <w:r w:rsidR="005139A6">
        <w:rPr>
          <w:sz w:val="28"/>
          <w:szCs w:val="28"/>
        </w:rPr>
        <w:t>06/01/2020.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5139A6">
        <w:rPr>
          <w:sz w:val="28"/>
          <w:szCs w:val="28"/>
        </w:rPr>
        <w:t>02 de dez</w:t>
      </w:r>
      <w:bookmarkStart w:id="0" w:name="_GoBack"/>
      <w:bookmarkEnd w:id="0"/>
      <w:r w:rsidR="00BC1FF4">
        <w:rPr>
          <w:sz w:val="28"/>
          <w:szCs w:val="28"/>
        </w:rPr>
        <w:t>embro de 2019.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657DB6" w:rsidP="004B718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3B" w:rsidRDefault="0087103B">
      <w:r>
        <w:separator/>
      </w:r>
    </w:p>
  </w:endnote>
  <w:endnote w:type="continuationSeparator" w:id="0">
    <w:p w:rsidR="0087103B" w:rsidRDefault="0087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>Rua Paraíba, 163 – Centro – CEP:86.300-000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3B" w:rsidRDefault="0087103B">
      <w:r>
        <w:separator/>
      </w:r>
    </w:p>
  </w:footnote>
  <w:footnote w:type="continuationSeparator" w:id="0">
    <w:p w:rsidR="0087103B" w:rsidRDefault="00871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5139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5139A6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5139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5BE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5CEA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4C70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39A6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57DB6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103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1FF4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0D68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3F6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657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2019-12-02T13:59:00Z</cp:lastPrinted>
  <dcterms:created xsi:type="dcterms:W3CDTF">2019-12-02T13:59:00Z</dcterms:created>
  <dcterms:modified xsi:type="dcterms:W3CDTF">2019-12-02T13:59:00Z</dcterms:modified>
</cp:coreProperties>
</file>