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0E40" w14:textId="77777777" w:rsidR="00CB705E" w:rsidRDefault="00000000">
      <w:pPr>
        <w:pBdr>
          <w:top w:val="single" w:sz="24" w:space="8" w:color="1F3A93"/>
          <w:left w:val="single" w:sz="24" w:space="8" w:color="1F3A93"/>
          <w:bottom w:val="single" w:sz="24" w:space="8" w:color="1F3A93"/>
          <w:right w:val="single" w:sz="24" w:space="8" w:color="1F3A93"/>
        </w:pBdr>
        <w:jc w:val="center"/>
      </w:pPr>
      <w:r>
        <w:rPr>
          <w:noProof/>
        </w:rPr>
        <w:drawing>
          <wp:inline distT="0" distB="0" distL="0" distR="0" wp14:anchorId="2D019D0D" wp14:editId="31F2D8A3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c53402-1fd4-47c5-a914-7dff3cc43626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5C4E" w14:textId="77777777" w:rsidR="006C4B15" w:rsidRDefault="006C4B15" w:rsidP="006C4B15">
      <w:pPr>
        <w:spacing w:after="0" w:line="240" w:lineRule="auto"/>
        <w:ind w:left="-567"/>
        <w:jc w:val="center"/>
        <w:rPr>
          <w:rFonts w:ascii="Segoe UI" w:hAnsi="Segoe UI" w:cs="Segoe UI"/>
          <w:b/>
          <w:bCs/>
          <w:u w:val="single"/>
        </w:rPr>
      </w:pPr>
    </w:p>
    <w:p w14:paraId="2DF8F8E0" w14:textId="77777777" w:rsidR="006C4B15" w:rsidRDefault="006C4B15" w:rsidP="00835B1A">
      <w:pPr>
        <w:spacing w:after="0" w:line="240" w:lineRule="auto"/>
        <w:jc w:val="center"/>
        <w:rPr>
          <w:rFonts w:ascii="Segoe UI" w:hAnsi="Segoe UI" w:cs="Segoe UI"/>
          <w:b/>
          <w:bCs/>
          <w:u w:val="single"/>
        </w:rPr>
      </w:pPr>
    </w:p>
    <w:p w14:paraId="4370695D" w14:textId="77777777" w:rsidR="00835B1A" w:rsidRDefault="00835B1A" w:rsidP="00835B1A">
      <w:pPr>
        <w:spacing w:after="0" w:line="240" w:lineRule="auto"/>
        <w:jc w:val="center"/>
        <w:rPr>
          <w:rFonts w:ascii="Segoe UI" w:hAnsi="Segoe UI" w:cs="Segoe UI"/>
          <w:b/>
          <w:bCs/>
          <w:u w:val="single"/>
        </w:rPr>
      </w:pPr>
      <w:r w:rsidRPr="00835B1A">
        <w:rPr>
          <w:rFonts w:ascii="Segoe UI" w:hAnsi="Segoe UI" w:cs="Segoe UI"/>
          <w:b/>
          <w:bCs/>
          <w:u w:val="single"/>
        </w:rPr>
        <w:t>DESCRIÇÃO SUMÁRIA DOS CARGOS EFETIVOS COMPETÊNCIA, ATRIBUIÇÃO E RESPONSABILIDADES CARGO:</w:t>
      </w:r>
    </w:p>
    <w:p w14:paraId="4A86F345" w14:textId="77777777" w:rsidR="00835B1A" w:rsidRDefault="00835B1A" w:rsidP="00835B1A">
      <w:pPr>
        <w:spacing w:after="0" w:line="240" w:lineRule="auto"/>
        <w:jc w:val="center"/>
        <w:rPr>
          <w:rFonts w:ascii="Segoe UI" w:hAnsi="Segoe UI" w:cs="Segoe UI"/>
        </w:rPr>
      </w:pPr>
    </w:p>
    <w:p w14:paraId="362F79C8" w14:textId="77777777" w:rsidR="00835B1A" w:rsidRP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565FADB8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TÉCNICO LEGISLATIVO</w:t>
      </w:r>
      <w:r w:rsidRPr="00835B1A">
        <w:rPr>
          <w:rFonts w:ascii="Segoe UI" w:hAnsi="Segoe UI" w:cs="Segoe UI"/>
        </w:rPr>
        <w:t xml:space="preserve"> </w:t>
      </w:r>
    </w:p>
    <w:p w14:paraId="2F98514C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Elaborar projetos de lei de emenda à Lei Orgânica, de resolução e de decreto</w:t>
      </w:r>
      <w:r>
        <w:rPr>
          <w:rFonts w:ascii="Segoe UI" w:hAnsi="Segoe UI" w:cs="Segoe UI"/>
        </w:rPr>
        <w:t xml:space="preserve"> </w:t>
      </w:r>
      <w:r w:rsidRPr="00835B1A">
        <w:rPr>
          <w:rFonts w:ascii="Segoe UI" w:hAnsi="Segoe UI" w:cs="Segoe UI"/>
        </w:rPr>
        <w:t xml:space="preserve">legislativo; </w:t>
      </w:r>
    </w:p>
    <w:p w14:paraId="0173A834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Assessorar a Mesa Executiva e as comissões permanentes e temporárias em matérias que exijam apreciação técnica, elaborando os respectivos pareceres;</w:t>
      </w:r>
    </w:p>
    <w:p w14:paraId="4D089354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Proceder a estudos de alteração da legislação municipal, quando necessário; </w:t>
      </w:r>
    </w:p>
    <w:p w14:paraId="5D08DF72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Receber, conferir e registrar todas as matérias a serem apreciadas pelo Plenário, acompanhar e controlar os prazos de sua tramitação; </w:t>
      </w:r>
    </w:p>
    <w:p w14:paraId="38710D3A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Elaborar as pautas e executar os trabalhos de apoio à realização de sessões ordinárias, extraordinárias, secretas e especiais; </w:t>
      </w:r>
    </w:p>
    <w:p w14:paraId="64154ABA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Acompanhar a discussão e a votação das matérias, e dar encaminhamento a estas, conforme despacho do Presidente; </w:t>
      </w:r>
    </w:p>
    <w:p w14:paraId="1FE0A78D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Secretariar as comissões permanentes e temporárias, elaborar ofícios, relatórios, controlar os prazos destas, e tomar outras providências que se fizerem necessárias;</w:t>
      </w:r>
    </w:p>
    <w:p w14:paraId="088887DF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Conferir a publicação de atos legislativos no órgão oficial de imprensa do Município; </w:t>
      </w:r>
    </w:p>
    <w:p w14:paraId="78D11999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Proceder à consolidação e a atualização das leis municipais; </w:t>
      </w:r>
    </w:p>
    <w:p w14:paraId="08D00D81" w14:textId="77777777" w:rsidR="006C4B15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lastRenderedPageBreak/>
        <w:t xml:space="preserve">Elaborar ata resumida das sessões, na forma regimental, e transcrever pronunciamentos quando solicitado; </w:t>
      </w:r>
    </w:p>
    <w:p w14:paraId="30A2B859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Elaborar ata resumida, ou na íntegra quando solicitada, das reuniões, das comissões permanentes e temporárias e das audiências públicas; - Redigir e digitar ofícios oriundos </w:t>
      </w:r>
    </w:p>
    <w:p w14:paraId="6D8707CB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de requerimentos e de pedidos de informações e controlar o prazo de envio de respostas a estes;</w:t>
      </w:r>
    </w:p>
    <w:p w14:paraId="7042F24D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Elaborar a pauta de requerimentos e de pedidos de informações a serem apreciados nas sessões; </w:t>
      </w:r>
    </w:p>
    <w:p w14:paraId="5356620B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Registrar no sistema informatizado da Câmara os despachos dados aos requerimentos, pedidos de informações, votos de pesar e justificativas de ausência;</w:t>
      </w:r>
    </w:p>
    <w:p w14:paraId="33FC1364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Acompanhar as atividades legislativas efetuando o registro e a catalogação dos assuntos de interesse da Câmara e arquivando matérias veiculadas na imprensa; </w:t>
      </w:r>
    </w:p>
    <w:p w14:paraId="6880C389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Receber e prestar informações sobre a história da Câmara aos interessados; </w:t>
      </w:r>
    </w:p>
    <w:p w14:paraId="2EDA414D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Receber, conferir e protocolar expedientes internos e externos que deem entrada na Câmara, dando-lhes o devido destino ou arquivamento; </w:t>
      </w:r>
    </w:p>
    <w:p w14:paraId="0607FB59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Protocolar e expedir a correspondência oficial da Câmara; </w:t>
      </w:r>
    </w:p>
    <w:p w14:paraId="7B4226AC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Classificar documentos, arquivá-los e prepará-los para a microfilmagem; </w:t>
      </w:r>
    </w:p>
    <w:p w14:paraId="33D28E2B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Controlar os arquivos corrente, intermediário e permanente, determinando prazos de guarda e destino dos documentos, com base em avaliação dos valores legal e histórico; </w:t>
      </w:r>
    </w:p>
    <w:p w14:paraId="2FA4E0DD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Atender </w:t>
      </w:r>
      <w:proofErr w:type="spellStart"/>
      <w:r w:rsidRPr="00835B1A">
        <w:rPr>
          <w:rFonts w:ascii="Segoe UI" w:hAnsi="Segoe UI" w:cs="Segoe UI"/>
        </w:rPr>
        <w:t>a</w:t>
      </w:r>
      <w:proofErr w:type="spellEnd"/>
      <w:r w:rsidRPr="00835B1A">
        <w:rPr>
          <w:rFonts w:ascii="Segoe UI" w:hAnsi="Segoe UI" w:cs="Segoe UI"/>
        </w:rPr>
        <w:t xml:space="preserve"> solicitação de documentos arquivados por parte dos públicos interno e externo, controlando sua saída ou providenciando fotocópias;</w:t>
      </w:r>
    </w:p>
    <w:p w14:paraId="63533E92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Executar outras atividades correlatas às acima descritas, a critério do superior imediato; </w:t>
      </w:r>
    </w:p>
    <w:p w14:paraId="0B946167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Recepcionar autoridades e visitantes em geral de acordo com as normas protocolares; </w:t>
      </w:r>
    </w:p>
    <w:p w14:paraId="56695148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Redigir e digitar correspondências, convites, cartões e outros documentos referentes ao Cerimonial; </w:t>
      </w:r>
    </w:p>
    <w:p w14:paraId="21601F15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Elaborar os roteiros das sessões solenes e especiais e das audiências públicas; </w:t>
      </w:r>
    </w:p>
    <w:p w14:paraId="7F953FFE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Proceder à divulgação de informações institucionais via Internet;</w:t>
      </w:r>
    </w:p>
    <w:p w14:paraId="1BC4EB89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 Executar outras atividades correlatas às acima descritas, a critério do superior imediato; </w:t>
      </w:r>
    </w:p>
    <w:p w14:paraId="6C8CAEC6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Atender ao público interno e externo que demandem ao Gabinete da Presidência e dos vereadores;</w:t>
      </w:r>
    </w:p>
    <w:p w14:paraId="6C19D11F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 Elaborar e/ou digitar ofícios, comunicados, relatórios, portarias, quadros demonstrativos e outros;</w:t>
      </w:r>
    </w:p>
    <w:p w14:paraId="35788162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 Efetuar a triagem de documentos, arquivá-los ou encaminhá-los às unidades competentes;</w:t>
      </w:r>
    </w:p>
    <w:p w14:paraId="6B084E76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 Executar outras atividades correlatas às acima descritas, a critério do superior imediato; </w:t>
      </w:r>
    </w:p>
    <w:p w14:paraId="38B6F81C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Manter atualizado cadastro de informações funcionais e outros dados relativos a servidores, vereadores e funcionários terceirizados; </w:t>
      </w:r>
    </w:p>
    <w:p w14:paraId="5E590BBC" w14:textId="77777777" w:rsidR="00423817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Prestar informações em requerimentos dos servidores, de acordo com os dados extraídos das fichas funcionais e a legislação pertinente; </w:t>
      </w:r>
    </w:p>
    <w:p w14:paraId="192402AA" w14:textId="77777777" w:rsidR="00835B1A" w:rsidRDefault="00835B1A" w:rsidP="006C4B15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Executar outras atividades correlatas às acima descritas, a critério do superior imediato. </w:t>
      </w:r>
    </w:p>
    <w:p w14:paraId="158705A8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77F0C5F6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SERVIÇOS GERAIS</w:t>
      </w:r>
      <w:r w:rsidRPr="00835B1A">
        <w:rPr>
          <w:rFonts w:ascii="Segoe UI" w:hAnsi="Segoe UI" w:cs="Segoe UI"/>
        </w:rPr>
        <w:t xml:space="preserve"> </w:t>
      </w:r>
    </w:p>
    <w:p w14:paraId="6AE75697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Preparar e servir café e lanche aos vereadores e servidores; </w:t>
      </w:r>
    </w:p>
    <w:p w14:paraId="47F1D22C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lastRenderedPageBreak/>
        <w:t>Servir café e água aos visitantes, quando solicitado;</w:t>
      </w:r>
    </w:p>
    <w:p w14:paraId="2318AA71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Manter a cantina, banheiros e todas as dependências da Câmara limpa, higiênica e em boas condições de uso; </w:t>
      </w:r>
    </w:p>
    <w:p w14:paraId="044F7D55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Executar outras atividades correlatas às acima descritas, a critério do superior imediato; </w:t>
      </w:r>
    </w:p>
    <w:p w14:paraId="7887D5E8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Zelar pela guarda, conservação, manutenção e limpeza dos equipamentos, instrumentos e materiais utilizados, bem como do local de trabalho; </w:t>
      </w:r>
    </w:p>
    <w:p w14:paraId="0E260FAF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Executar outras atividades correlatas às acima descritas, a critério do superior imediato; </w:t>
      </w:r>
    </w:p>
    <w:p w14:paraId="65345D5A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Controlar os estoques e sugerir compras de materiais pertinentes de sua área de atuação. </w:t>
      </w:r>
    </w:p>
    <w:p w14:paraId="24EE290D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5FA9AC04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  <w:b/>
          <w:bCs/>
        </w:rPr>
      </w:pPr>
      <w:r w:rsidRPr="00835B1A">
        <w:rPr>
          <w:rFonts w:ascii="Segoe UI" w:hAnsi="Segoe UI" w:cs="Segoe UI"/>
          <w:b/>
          <w:bCs/>
        </w:rPr>
        <w:t>CONTADOR</w:t>
      </w:r>
    </w:p>
    <w:p w14:paraId="0B38FC8F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 Manifestar-se nos processos administrativos de ordem financeira e contábil; </w:t>
      </w:r>
    </w:p>
    <w:p w14:paraId="243DAB07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os vereadores em matérias orçamentárias, tributárias, financeiras e outras relacionadas à Contabilidade Pública; </w:t>
      </w:r>
    </w:p>
    <w:p w14:paraId="6CD70468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Enviar nos prazos previstos os Arquivos Magnéticos e documentos obrigatórios ao Tribunal de Contas do Paraná; </w:t>
      </w:r>
    </w:p>
    <w:p w14:paraId="0FD0F3F5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Elaborar a Folha de Pagamento dos Servidores e Vereadores e encaminhar todos os relatórios provenientes deste à Receita Federal do Brasil, INSS, Ministério do Trabalho e Caixa Econômica Federal;</w:t>
      </w:r>
    </w:p>
    <w:p w14:paraId="5E2BC050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 Exarar pareceres sobre os balancetes patrimoniais, orçamentários, econômicos e financeiros da Administração Direta e Indireta; - Assessorar os vereadores sobre matérias do Plano Plurianual de Investimentos do Orçamento Anual e da Lei de Diretrizes Orçamentárias;</w:t>
      </w:r>
    </w:p>
    <w:p w14:paraId="4F7DB3C0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Elaborar projetos de Lei sobre matérias orçamentárias e financeiras; - Elaborar e exercer o controle da execução do orçamento da Câmara; </w:t>
      </w:r>
    </w:p>
    <w:p w14:paraId="24659BCD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Elaborar demonstrativos mensais, balancetes, balanços e prestação de contas da Câmara; - Elaborar relatórios de gestão fiscal e de execução orçamentária e encaminhar aos órgãos competentes;</w:t>
      </w:r>
    </w:p>
    <w:p w14:paraId="6916D326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 Acompanhar o cumprimento da Lei de responsabilidade Fiscal e todos os índices legais do Legislativo do Município; - Registrar os atos e fatos de natureza contábil e elaborar os demonstrativos financeiros correspondentes; </w:t>
      </w:r>
    </w:p>
    <w:p w14:paraId="2BAF442E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Emitir Empenhos, Ordens de Pagamento Orçamentária e Extraorçamentária; - Solicitar Interferência Financeira, junto ao Executivo; </w:t>
      </w:r>
    </w:p>
    <w:p w14:paraId="7DD75759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Executar outras atividades correlatas às acima descritas, a critério do superior imediato. </w:t>
      </w:r>
    </w:p>
    <w:p w14:paraId="493EEBD7" w14:textId="77777777" w:rsidR="006C4B15" w:rsidRDefault="006C4B15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0DEA7059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ADVOGADO</w:t>
      </w:r>
      <w:r w:rsidRPr="00835B1A">
        <w:rPr>
          <w:rFonts w:ascii="Segoe UI" w:hAnsi="Segoe UI" w:cs="Segoe UI"/>
        </w:rPr>
        <w:t xml:space="preserve"> </w:t>
      </w:r>
    </w:p>
    <w:p w14:paraId="75E4C69E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Prestar expediente fixo na Câmara Municipal, no horário determinado pela Mesa Diretora; </w:t>
      </w:r>
    </w:p>
    <w:p w14:paraId="64A495C1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Orientar e elaborar pareceres e consultas, quanto aos aspectos da constitucionalidade e legalidade das ações administrativas e legislativas; </w:t>
      </w:r>
    </w:p>
    <w:p w14:paraId="1911FEC8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Auxiliar no exame e elaboração dos pareceres emitidos pelas Comissões Permanentes e Temporárias, bem como na tramitação dos procedimentos parlamentares e de qualquer natureza; </w:t>
      </w:r>
    </w:p>
    <w:p w14:paraId="6268072F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lastRenderedPageBreak/>
        <w:t xml:space="preserve">Proceder pesquisas e coordenação de elementos destinados ao conteúdo legislativo; </w:t>
      </w:r>
    </w:p>
    <w:p w14:paraId="4BE88FAF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Prestar assistência na redação final das proposições, bem como esclarecimentos quando solicitados pela Mesa quanto a aplicação e interpretação do Regimento Interno da Casa; </w:t>
      </w:r>
    </w:p>
    <w:p w14:paraId="33DCFED9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Propor ações Judiciais e elaborar defesa e recursos em processos administrativos e judiciais que envolvam a Câmara Municipal;</w:t>
      </w:r>
    </w:p>
    <w:p w14:paraId="40298F3E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todos os trabalhos da Câmara e elaborar relatórios conclusivos de comissões legislativas, quando estes exigirem fundamentação jurídica; </w:t>
      </w:r>
    </w:p>
    <w:p w14:paraId="15691125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Pronunciar-se sobre matéria jurídica que lhe for submetida pelo Presidente, Vereadores e demais órgãos do Legislativo; </w:t>
      </w:r>
    </w:p>
    <w:p w14:paraId="7AC38730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Executar outras atividades correlatas às acima descritas, a critério do superior imediato.</w:t>
      </w:r>
    </w:p>
    <w:p w14:paraId="3A2638F8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676457BC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AGENTE ADMINISTRATIVO</w:t>
      </w:r>
      <w:r w:rsidRPr="00835B1A">
        <w:rPr>
          <w:rFonts w:ascii="Segoe UI" w:hAnsi="Segoe UI" w:cs="Segoe UI"/>
        </w:rPr>
        <w:t xml:space="preserve"> </w:t>
      </w:r>
    </w:p>
    <w:p w14:paraId="0F86B8BE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Recepcionar as pessoas que demandem aos serviços prestados pelos gabinetes e pelos departamentos e dar-lhes o devido encaminhamento; </w:t>
      </w:r>
    </w:p>
    <w:p w14:paraId="3E6A04A6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Receber correspondências e encaminhá-las aos interessados; </w:t>
      </w:r>
    </w:p>
    <w:p w14:paraId="044133EB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Efetuar Protocolo de solicitações e matérias legislativas e encaminhá-las aos responsáveis; </w:t>
      </w:r>
    </w:p>
    <w:p w14:paraId="54716927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Receber ligações telefônicas e transferi-las aos ramais solicitados; </w:t>
      </w:r>
    </w:p>
    <w:p w14:paraId="1DDBF282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Efetuar ligações interurbanas solicitadas, e registrá-las em impresso próprio para o devido desconto em folha de pagamento quando se tratar de ligações particulares; </w:t>
      </w:r>
    </w:p>
    <w:p w14:paraId="19F329F0" w14:textId="77777777" w:rsidR="006C4B15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Imprimir o relatório de ligações telefônicas e encaminhá-lo ao setor competente para cálculo dos valores para posterior desconto em folha de pagamento; </w:t>
      </w:r>
    </w:p>
    <w:p w14:paraId="209CA552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Executar outras atividades correlatas às acima descritas, a critério do superior imediato. </w:t>
      </w:r>
    </w:p>
    <w:p w14:paraId="347EF90E" w14:textId="77777777" w:rsidR="00423817" w:rsidRDefault="00423817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062565C2" w14:textId="77777777" w:rsidR="00423817" w:rsidRDefault="00423817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63BD6485" w14:textId="77777777" w:rsidR="00423817" w:rsidRDefault="00423817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73C62020" w14:textId="77777777" w:rsidR="00423817" w:rsidRDefault="00423817" w:rsidP="00423817">
      <w:pPr>
        <w:spacing w:after="0" w:line="240" w:lineRule="auto"/>
        <w:jc w:val="both"/>
        <w:rPr>
          <w:rFonts w:ascii="Segoe UI" w:hAnsi="Segoe UI" w:cs="Segoe UI"/>
          <w:b/>
          <w:bCs/>
          <w:u w:val="single"/>
        </w:rPr>
      </w:pPr>
      <w:r w:rsidRPr="00423817">
        <w:rPr>
          <w:rFonts w:ascii="Segoe UI" w:hAnsi="Segoe UI" w:cs="Segoe UI"/>
          <w:b/>
          <w:bCs/>
          <w:u w:val="single"/>
        </w:rPr>
        <w:t>DESCRIÇÃO SUMÁRIA DOS CARGOS DE PROVIMENTO EM COMISSÃO COMPETÊNCIA, ATRIBUIÇÃO E RESPONSABILIDADES</w:t>
      </w:r>
    </w:p>
    <w:p w14:paraId="12CB555A" w14:textId="77777777" w:rsidR="00423817" w:rsidRPr="00423817" w:rsidRDefault="00423817" w:rsidP="00423817">
      <w:pPr>
        <w:spacing w:after="0" w:line="240" w:lineRule="auto"/>
        <w:jc w:val="both"/>
        <w:rPr>
          <w:rFonts w:ascii="Segoe UI" w:hAnsi="Segoe UI" w:cs="Segoe UI"/>
          <w:b/>
          <w:bCs/>
          <w:u w:val="single"/>
        </w:rPr>
      </w:pPr>
    </w:p>
    <w:p w14:paraId="1D961C90" w14:textId="77777777" w:rsidR="00835B1A" w:rsidRPr="00835B1A" w:rsidRDefault="00835B1A" w:rsidP="00835B1A">
      <w:pPr>
        <w:spacing w:after="0" w:line="240" w:lineRule="auto"/>
        <w:jc w:val="both"/>
        <w:rPr>
          <w:rFonts w:ascii="Segoe UI" w:hAnsi="Segoe UI" w:cs="Segoe UI"/>
          <w:b/>
          <w:bCs/>
        </w:rPr>
      </w:pPr>
    </w:p>
    <w:p w14:paraId="22D28300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  <w:b/>
          <w:bCs/>
        </w:rPr>
      </w:pPr>
      <w:r w:rsidRPr="00835B1A">
        <w:rPr>
          <w:rFonts w:ascii="Segoe UI" w:hAnsi="Segoe UI" w:cs="Segoe UI"/>
          <w:b/>
          <w:bCs/>
        </w:rPr>
        <w:t>CHEFE DE GABINETE DA PRESIDÊNCIA</w:t>
      </w:r>
      <w:r w:rsidR="00423817">
        <w:rPr>
          <w:rFonts w:ascii="Segoe UI" w:hAnsi="Segoe UI" w:cs="Segoe UI"/>
          <w:b/>
          <w:bCs/>
        </w:rPr>
        <w:t xml:space="preserve"> (</w:t>
      </w:r>
      <w:r w:rsidR="00423817" w:rsidRPr="00423817">
        <w:rPr>
          <w:rFonts w:ascii="Segoe UI" w:hAnsi="Segoe UI" w:cs="Segoe UI"/>
        </w:rPr>
        <w:t>ESCOLARIDADE EXIGIDA: NÍVEL MÉDIO CARGA HORÁRIA MÍNIMA: 40 HORAS SEMANAIS</w:t>
      </w:r>
      <w:r w:rsidR="00423817">
        <w:rPr>
          <w:rFonts w:ascii="Segoe UI" w:hAnsi="Segoe UI" w:cs="Segoe UI"/>
          <w:b/>
          <w:bCs/>
        </w:rPr>
        <w:t>)</w:t>
      </w:r>
    </w:p>
    <w:p w14:paraId="00F863CE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C</w:t>
      </w:r>
      <w:r w:rsidRPr="00835B1A">
        <w:rPr>
          <w:rFonts w:ascii="Segoe UI" w:hAnsi="Segoe UI" w:cs="Segoe UI"/>
        </w:rPr>
        <w:t xml:space="preserve">hefiar os trabalhos realizados no gabinete do Presidente da Câmara Municipal; </w:t>
      </w:r>
    </w:p>
    <w:p w14:paraId="54199047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Chefiar o gabinete da Presidente da Câmara em assuntos relacionados as atividades da Câmara Municipal; </w:t>
      </w:r>
      <w:proofErr w:type="gramStart"/>
      <w:r w:rsidRPr="00835B1A">
        <w:rPr>
          <w:rFonts w:ascii="Segoe UI" w:hAnsi="Segoe UI" w:cs="Segoe UI"/>
        </w:rPr>
        <w:t>Chefiar e dirigir</w:t>
      </w:r>
      <w:proofErr w:type="gramEnd"/>
      <w:r w:rsidRPr="00835B1A">
        <w:rPr>
          <w:rFonts w:ascii="Segoe UI" w:hAnsi="Segoe UI" w:cs="Segoe UI"/>
        </w:rPr>
        <w:t xml:space="preserve">, juntamente com o Presidente, as reuniões da Mesa, sempre que solicitado; </w:t>
      </w:r>
    </w:p>
    <w:p w14:paraId="73C0E7B5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Chefiar os trabalhos em colaboração com o Secretário-Geral da Mesa na elaboração da pauta de reuniões da Mesa;</w:t>
      </w:r>
    </w:p>
    <w:p w14:paraId="4A85EFFB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Chefiar o atendimento aos Vereadores, autoridades e outras pessoas que solicitem audiência com o Presidente da Câmara Municipal;</w:t>
      </w:r>
    </w:p>
    <w:p w14:paraId="0F545950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Chefiar a assessoria do Presidente da Câmara Municipal na direção das reuniões da Mesa, e desta com os Presidentes de Comissões e Líderes, e chefiar a redação das respectivas atas e súmulas, nas ausências e impedimentos do Secretário-Geral da Mesa;</w:t>
      </w:r>
    </w:p>
    <w:p w14:paraId="31F2FF78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lastRenderedPageBreak/>
        <w:t xml:space="preserve"> Efetuar outras atividades correlatas, típicas da natureza de seu cargo em comissão, relacionadas a Chefia do Gabinete da Presidência, por determinação do Presidente, vedadas aquelas relacionadas a atividades típicas de cargos efetivos ou alheias a atividade do Poder Legislativo obedecendo-se o artigo 37, V da Constituição Federal; </w:t>
      </w:r>
    </w:p>
    <w:p w14:paraId="523F7B47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Fica terminantemente proibido o exercício por parte do Chefe de Gabinete de funções técnicas, operacionais e/ou burocráticas não relacionadas ao seu cargo, devendo ser obedecidas as recomendações do Ministério Público do Paraná; </w:t>
      </w:r>
    </w:p>
    <w:p w14:paraId="68694714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29D8C6E0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ASSESSOR JURÍDICO DA PRESIDÊNCIA</w:t>
      </w:r>
      <w:r w:rsidRPr="00835B1A">
        <w:rPr>
          <w:rFonts w:ascii="Segoe UI" w:hAnsi="Segoe UI" w:cs="Segoe UI"/>
        </w:rPr>
        <w:t xml:space="preserve"> </w:t>
      </w:r>
      <w:r w:rsidR="00423817">
        <w:rPr>
          <w:rFonts w:ascii="Segoe UI" w:hAnsi="Segoe UI" w:cs="Segoe UI"/>
        </w:rPr>
        <w:t>(</w:t>
      </w:r>
      <w:r w:rsidR="00423817" w:rsidRPr="00423817">
        <w:rPr>
          <w:rFonts w:ascii="Segoe UI" w:hAnsi="Segoe UI" w:cs="Segoe UI"/>
        </w:rPr>
        <w:t>ESCOLARIDADE EXIGIDA: CURSO SUPERIOR EM DIREITO E REGISTRO NA ORDEM DOS ADVOGADOS DO BRASIL CARGA HORÁRIA MÍNIMA: 40 HORAS SEMANAIS</w:t>
      </w:r>
      <w:r w:rsidR="00423817">
        <w:rPr>
          <w:rFonts w:ascii="Segoe UI" w:hAnsi="Segoe UI" w:cs="Segoe UI"/>
        </w:rPr>
        <w:t>).</w:t>
      </w:r>
    </w:p>
    <w:p w14:paraId="7C523578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Pr="00835B1A">
        <w:rPr>
          <w:rFonts w:ascii="Segoe UI" w:hAnsi="Segoe UI" w:cs="Segoe UI"/>
        </w:rPr>
        <w:t>ssessorar, interpretar e orientar juridicamente o Presidente da Câmara Municipal sobre notificações judiciais e extrajudiciais dirigidas à Presidência;</w:t>
      </w:r>
    </w:p>
    <w:p w14:paraId="78DA4256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juridicamente o Presidente nas relações junto ao Ministério Público, Tribunal de Contas, Poder Judiciário, Governo Federal, Estadual e Municipal e outras repartições públicas competentes; </w:t>
      </w:r>
    </w:p>
    <w:p w14:paraId="682FE649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reuniões a pedido da Presidência; </w:t>
      </w:r>
    </w:p>
    <w:p w14:paraId="10A260E7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na elaboração de pareceres jurídicos sobre matérias de interesse do Poder Legislativo e submeter seu entendimento jurídico sobre temas jurídicos diversos; </w:t>
      </w:r>
    </w:p>
    <w:p w14:paraId="406C445A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o Presidente da Câmara em projetos e processos relativos à competência da Presidência; </w:t>
      </w:r>
    </w:p>
    <w:p w14:paraId="148700A6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na coleta de informações para consecução de objetivos e metas de interesse do gabinete; </w:t>
      </w:r>
    </w:p>
    <w:p w14:paraId="1A308C84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na gerência de informações jurídicas que digam respeito à Presidência da Câmara Municipal; </w:t>
      </w:r>
    </w:p>
    <w:p w14:paraId="538B5DDF" w14:textId="77777777" w:rsidR="00423817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Efetuar outras atividades correlatas, típicas da natureza de seu cargo em comissão, relacionadas à Assessoria Jurídica da Presidência, por determinação do Presidente, vedadas aquelas relacionadas a atividades típicas de cargos efetivos ou alheias a atividade do Poder Legislativo obedecendo-se o artigo 37, V da Constituição Federal; </w:t>
      </w:r>
    </w:p>
    <w:p w14:paraId="249D1D83" w14:textId="77777777" w:rsidR="00835B1A" w:rsidRDefault="00835B1A" w:rsidP="00423817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Fica terminantemente proibido o exercício por parte do Assessor Jurídico da Presidência de funções técnicas, operacionais e/ou burocráticas não relacionadas ao seu cargo, devendo ser obedecidas as recomendações do Ministério Público do Paraná; </w:t>
      </w:r>
    </w:p>
    <w:p w14:paraId="3A81FAD7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2780D230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  <w:b/>
          <w:bCs/>
        </w:rPr>
      </w:pPr>
      <w:r w:rsidRPr="00835B1A">
        <w:rPr>
          <w:rFonts w:ascii="Segoe UI" w:hAnsi="Segoe UI" w:cs="Segoe UI"/>
          <w:b/>
          <w:bCs/>
        </w:rPr>
        <w:t>CHEFE ADMINISTRATIVO</w:t>
      </w:r>
      <w:r w:rsidR="00423817">
        <w:rPr>
          <w:rFonts w:ascii="Segoe UI" w:hAnsi="Segoe UI" w:cs="Segoe UI"/>
          <w:b/>
          <w:bCs/>
        </w:rPr>
        <w:t xml:space="preserve"> </w:t>
      </w:r>
      <w:r w:rsidR="00423817" w:rsidRPr="00423817">
        <w:rPr>
          <w:rFonts w:ascii="Segoe UI" w:hAnsi="Segoe UI" w:cs="Segoe UI"/>
        </w:rPr>
        <w:t>(ESCOLARIDADE EXIGIDA: CURSO SUPERIOR CARGA HORÁRIA MÍNIMA: 40 HORAS SEMANAIS)</w:t>
      </w:r>
    </w:p>
    <w:p w14:paraId="140C4B3D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Chefiar todos os trabalhos administrativos da Secretaria da Câmara Municipal; </w:t>
      </w:r>
    </w:p>
    <w:p w14:paraId="36AF27CC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Chefiar estudos das viabilidades de alteração da legislação municipal, quando necessárias; </w:t>
      </w:r>
    </w:p>
    <w:p w14:paraId="78967F45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Chefiar e coordenar os registros de todas as matérias a serem apreciadas pelo Plenário, acompanhar e controlar os prazos de sua tramitação; </w:t>
      </w:r>
    </w:p>
    <w:p w14:paraId="409D62D1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Chefiar e assessorar a elaboração das pautas das sessões e organizar os trabalhos de apoio à realização de sessões ordinárias, extraordinárias e especiais, bem como os de interesse da Mesa Diretora; </w:t>
      </w:r>
    </w:p>
    <w:p w14:paraId="70E4C35D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lastRenderedPageBreak/>
        <w:t xml:space="preserve">Chefiar os envios das publicações dos atos legislativos no órgão de imprensa oficial do Município; </w:t>
      </w:r>
    </w:p>
    <w:p w14:paraId="1327C604" w14:textId="77777777" w:rsidR="00423817" w:rsidRDefault="00423817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77E44B69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Chefiar e orientar os serviços administrativos a serem realizados pelos demais servidores do Poder Legislativo; </w:t>
      </w:r>
    </w:p>
    <w:p w14:paraId="0C2DF1AF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Efetuar outras atividades correlatas, típicas da natureza de seu cargo em comissão, relacionadas a Chefe de Administrativo, por determinação da Mesa Diretora, vedadas aquelas relacionadas a atividades típicas de cargos efetivos ou alheias a atividade do Poder Legislativo obedecendo-se o artigo 37, V da Constituição Federal; Fica terminantemente proibido o exercício por parte do Chefe Administrativo de funções técnicas, operacionais e/ou burocráticas não relacionadas ao seu cargo, devendo ser obedecidas as recomendações do Ministério Público do Paraná; </w:t>
      </w:r>
    </w:p>
    <w:p w14:paraId="599D87D6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0B70FE9A" w14:textId="77777777" w:rsidR="00423817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ASSESSOR DE PLANEJAMENTO E COORDENAÇÃO DA CÂMARA</w:t>
      </w:r>
      <w:r w:rsidRPr="00835B1A">
        <w:rPr>
          <w:rFonts w:ascii="Segoe UI" w:hAnsi="Segoe UI" w:cs="Segoe UI"/>
        </w:rPr>
        <w:t xml:space="preserve"> </w:t>
      </w:r>
      <w:r w:rsidR="00423817">
        <w:rPr>
          <w:rFonts w:ascii="Segoe UI" w:hAnsi="Segoe UI" w:cs="Segoe UI"/>
        </w:rPr>
        <w:t>(</w:t>
      </w:r>
      <w:r w:rsidR="00423817" w:rsidRPr="00423817">
        <w:rPr>
          <w:rFonts w:ascii="Segoe UI" w:hAnsi="Segoe UI" w:cs="Segoe UI"/>
        </w:rPr>
        <w:t>ESCOLARIDADE EXIGIDA: CURSO SUPERIOR CARGA HORÁRIA MÍNIMA: 40 HORAS SEMANAIS</w:t>
      </w:r>
    </w:p>
    <w:p w14:paraId="08E415F7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no planejamento direto dos Departamentos Administrativo, Contábil-financeiro e Jurídico da Câmara; </w:t>
      </w:r>
    </w:p>
    <w:p w14:paraId="312B6B2A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todo o planejamento e direção ligados à gestão da Câmara Municipal; </w:t>
      </w:r>
    </w:p>
    <w:p w14:paraId="69BAFA34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todos os serviços internos e externos da Câmara Municipal ligados ao Planejamento; </w:t>
      </w:r>
    </w:p>
    <w:p w14:paraId="451D95D3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a elaboração do cronograma de serviços necessários nas dependências internas da Câmara, visando a apresentação à Mesa de providências cabíveis e necessárias, tanto no planejamento e coordenação do espaço físico, como também no aspecto administrativo; </w:t>
      </w:r>
    </w:p>
    <w:p w14:paraId="1B099FF0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na viabilização da organização e coordenação estrutural dos Departamentos e órgãos internos, para melhor desempenho dos trabalhos legislativos, inclusive no planejamento e coordenação diretiva de sistemas eficazes de pesquisa e controle de acervo legal existente na Câmara; </w:t>
      </w:r>
    </w:p>
    <w:p w14:paraId="5B497D52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Efetuar outras atividades correlatas, típicas da natureza de seu cargo em comissão, relacionadas a Assessoria de Planejamento e Coordenação da Câmara, por determinação da Mesa Diretora, vedadas aquelas relacionadas a atividades típicas de cargos efetivos ou alheias a atividade do Poder Legislativo obedecendo-se o artigo 37, V da Constituição Federal; Fica terminantemente proibido o exercício por parte do Assessor de Planejamento e Coordenação da Câmara Municipal de funções técnicas, operacionais e/ou burocráticas não relacionadas ao seu cargo, devendo ser obedecidas as recomendações do Ministério Público do Paraná; </w:t>
      </w:r>
    </w:p>
    <w:p w14:paraId="2D59A967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63C49C7F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ASSESSOR LEGISLATIVO</w:t>
      </w:r>
      <w:r w:rsidRPr="00835B1A">
        <w:rPr>
          <w:rFonts w:ascii="Segoe UI" w:hAnsi="Segoe UI" w:cs="Segoe UI"/>
        </w:rPr>
        <w:t xml:space="preserve"> </w:t>
      </w:r>
      <w:r w:rsidR="00E36E04">
        <w:rPr>
          <w:rFonts w:ascii="Segoe UI" w:hAnsi="Segoe UI" w:cs="Segoe UI"/>
        </w:rPr>
        <w:t>(</w:t>
      </w:r>
      <w:r w:rsidR="00E36E04" w:rsidRPr="00E36E04">
        <w:rPr>
          <w:rFonts w:ascii="Segoe UI" w:hAnsi="Segoe UI" w:cs="Segoe UI"/>
        </w:rPr>
        <w:t>ESCOLARIDADE EXIGIDA: CURSO SUPERIOR CARGA HORÁRIA MÍNIMA: 40 HORAS SEMANAIS</w:t>
      </w:r>
      <w:r w:rsidR="00E36E04">
        <w:rPr>
          <w:rFonts w:ascii="Segoe UI" w:hAnsi="Segoe UI" w:cs="Segoe UI"/>
        </w:rPr>
        <w:t>)</w:t>
      </w:r>
    </w:p>
    <w:p w14:paraId="08B4AA4D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o Gabinete do Vereador por ele indicado nas atividades parlamentares; </w:t>
      </w:r>
    </w:p>
    <w:p w14:paraId="15F6109C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na organização da coletânea de matérias e leis que sejam de interesse da atividade parlamentar; </w:t>
      </w:r>
    </w:p>
    <w:p w14:paraId="1BE7F2D6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o seu Parlamentar na formulação de seus projetos legislativos; </w:t>
      </w:r>
    </w:p>
    <w:p w14:paraId="2C5BBE21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lastRenderedPageBreak/>
        <w:t>Assessorar e colaborar em pesquisas e estudos para melhor desempenho do mandato dos Vereadores, no trato de projetos legislativos e demais atividades parlamentares;</w:t>
      </w:r>
    </w:p>
    <w:p w14:paraId="5699CF47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Efetuar outras atividades correlatas, típicas da natureza de seu cargo em comissão, relacionadas a Assessoria Legislativa, por determinação da Mesa Diretora e do Vereador que o indicou, vedadas aquelas relacionadas a atividades típicas de cargos efetivos ou alheias a atividade do Poder Legislativo, obedecendo-se o artigo 37, V da Constituição Federal; Fica terminantemente proibido o exercício por parte do Assessor Legislativo da Câmara Municipal de funções técnicas, operacionais e/ou burocráticas não relacionadas ao seu cargo, devendo ser obedecidas as recomendações do Ministério Público do Paraná; </w:t>
      </w:r>
    </w:p>
    <w:p w14:paraId="65B1C815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7055C00B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t>DIRETOR GERAL</w:t>
      </w:r>
      <w:r w:rsidRPr="00835B1A">
        <w:rPr>
          <w:rFonts w:ascii="Segoe UI" w:hAnsi="Segoe UI" w:cs="Segoe UI"/>
        </w:rPr>
        <w:t xml:space="preserve"> </w:t>
      </w:r>
      <w:r w:rsidR="00E36E04">
        <w:rPr>
          <w:rFonts w:ascii="Segoe UI" w:hAnsi="Segoe UI" w:cs="Segoe UI"/>
        </w:rPr>
        <w:t>(</w:t>
      </w:r>
      <w:r w:rsidR="00E36E04" w:rsidRPr="00E36E04">
        <w:rPr>
          <w:rFonts w:ascii="Segoe UI" w:hAnsi="Segoe UI" w:cs="Segoe UI"/>
        </w:rPr>
        <w:t>ESCOLARIDADE EXIGIDA: CURSO SUPERIOR CARGA HORÁRIA MÍNIMA: 40 HORAS SEMANAIS</w:t>
      </w:r>
      <w:r w:rsidR="00E36E04">
        <w:rPr>
          <w:rFonts w:ascii="Segoe UI" w:hAnsi="Segoe UI" w:cs="Segoe UI"/>
        </w:rPr>
        <w:t>)</w:t>
      </w:r>
    </w:p>
    <w:p w14:paraId="24B54DD9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a atuação dos órgãos de gestão administrativa, financeira, patrimonial e de processo legislativo, promover a direção superior da execução orçamentária e coordenar a formulação da política de recursos humanos; </w:t>
      </w:r>
    </w:p>
    <w:p w14:paraId="5A784E61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as atividades administrativas, financeiras, patrimoniais, de recursos humanos e de processo legislativo da Câmara Municipal, promovendo o aperfeiçoamento de sistema, métodos e processos de trabalho; </w:t>
      </w:r>
    </w:p>
    <w:p w14:paraId="5463C331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o levantamento de dados, junto a unidades organizacionais, relativos a processos e procedimentos utilizados e dirigir, estudar e analisar os dados levantados; </w:t>
      </w:r>
    </w:p>
    <w:p w14:paraId="1244147B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e racionalizar processos e procedimentos tendo em vista a melhoria de resultados e/ou diminuição de custos; </w:t>
      </w:r>
    </w:p>
    <w:p w14:paraId="58D278D1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a elaboração de normas de procedimentos; </w:t>
      </w:r>
    </w:p>
    <w:p w14:paraId="1D71C45E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a elaboração de diagramas, fluxogramas, gráficos e outras formas de representação de informações; </w:t>
      </w:r>
    </w:p>
    <w:p w14:paraId="308706D7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Dirigir, estudar, analisar, propor, redefinir e implantar formulários e outros instrumentos administrativos; </w:t>
      </w:r>
    </w:p>
    <w:p w14:paraId="471E44E4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processos de informatização, colaborando na identificação de demandas junto a usuários, e da implantação de novas rotinas; </w:t>
      </w:r>
    </w:p>
    <w:p w14:paraId="6F45B00C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e organizar o atendimento ao público, determinando triagem para aqueles voltados aos serviços internos da Câmara e aqueles destinados ao gabinete dos vereadores; </w:t>
      </w:r>
    </w:p>
    <w:p w14:paraId="5F7FB8AA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Dirigir e desempenhar outras atividades correlatas. Efetuar outras atividades correlatas, típicas da natureza de seu cargo em comissão, relacionadas a Direção Geral da Câmara Municipal, por determinação da Mesa Diretora, vedadas aquelas relacionadas a atividades típicas de cargos efetivos ou alheias a atividade do Poder Legislativo, obedecendo-se o artigo 37, V da Constituição Federal; Fica terminantemente proibido o exercício por parte do Diretor Geral da Câmara Municipal de funções técnicas, operacionais e/ou burocráticas não relacionadas ao seu cargo, devendo ser obedecidas as recomendações do Ministério Público do Paraná; </w:t>
      </w:r>
    </w:p>
    <w:p w14:paraId="41DC38C9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387B477E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  <w:b/>
          <w:bCs/>
        </w:rPr>
        <w:lastRenderedPageBreak/>
        <w:t>ASSESSOR ORÇAMENTÁRIO E FINANCEIRO DA CONTROLADORIA</w:t>
      </w:r>
      <w:r w:rsidRPr="00835B1A">
        <w:rPr>
          <w:rFonts w:ascii="Segoe UI" w:hAnsi="Segoe UI" w:cs="Segoe UI"/>
        </w:rPr>
        <w:t xml:space="preserve"> </w:t>
      </w:r>
      <w:r w:rsidR="00E36E04">
        <w:rPr>
          <w:rFonts w:ascii="Segoe UI" w:hAnsi="Segoe UI" w:cs="Segoe UI"/>
        </w:rPr>
        <w:t>(</w:t>
      </w:r>
      <w:r w:rsidR="00E36E04" w:rsidRPr="00E36E04">
        <w:rPr>
          <w:rFonts w:ascii="Segoe UI" w:hAnsi="Segoe UI" w:cs="Segoe UI"/>
        </w:rPr>
        <w:t>EXIGIDA: CURSO SUPERIOR DE GRADUAÇÃO EM ADMINISTRAÇÃO, CIÊNCIAS ECONÔMICAS, CIÊNCIAS CONTÁBEIS OU EM ÁREAS AFINS, REGISTRO NO CONSELHO REGIONAL RESPECTIVO DO CURSO DE GRADUAÇÃO. CARGA HORÁRIA MÍNIMA: 40 HORAS SEMANAIS</w:t>
      </w:r>
      <w:r w:rsidR="00E36E04">
        <w:rPr>
          <w:rFonts w:ascii="Segoe UI" w:hAnsi="Segoe UI" w:cs="Segoe UI"/>
        </w:rPr>
        <w:t>)</w:t>
      </w:r>
    </w:p>
    <w:p w14:paraId="6C7289C2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</w:t>
      </w:r>
      <w:r w:rsidRPr="00835B1A">
        <w:rPr>
          <w:rFonts w:ascii="Segoe UI" w:hAnsi="Segoe UI" w:cs="Segoe UI"/>
        </w:rPr>
        <w:t xml:space="preserve">Assessorar tecnicamente em matéria relacionada com as atividades financeiras e orçamentária à Controladoria do Legislativo, à Mesa, à Comissão de Economia, Finanças e Fiscalização e a Diretoria Geral e realização de auditorias visando a transparência pública e os métodos aplicáveis na avaliação da gestão administrativa e dos resultados nas ações administrativas e contábeis da Câmara Municipal de Cornélio Procópio; </w:t>
      </w:r>
    </w:p>
    <w:p w14:paraId="011BC148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as atividades orçamentárias e elaboração das demonstrações financeiras junto aos órgãos responsáveis, por determinação da Controladoria do Legislativo; </w:t>
      </w:r>
    </w:p>
    <w:p w14:paraId="20D2868E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a Controladoria do Legislativo no controle de movimentação e disponibilidade orçamentária e financeira do Legislativo; </w:t>
      </w:r>
    </w:p>
    <w:p w14:paraId="4780AD2F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no desempenho de atividades compatíveis com a função e as determinadas pelo Controlador; </w:t>
      </w:r>
    </w:p>
    <w:p w14:paraId="2E80C0E0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na elaboração de estudos na área de planos, orçamentos públicos, fiscalização e controle de interesse institucional, na preparação, por solicitação dos vereadores ou dos membros da Comissão de Economia, Finanças e Fiscalização, de minutas de proposições, relatórios e pareceres sobre planos, orçamentos públicos e ações de fiscalização e controle; </w:t>
      </w:r>
    </w:p>
    <w:p w14:paraId="1C74169C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em esclarecimentos técnicos atinentes ao exercício das funções constitucionais do Legislativo, em matéria de planos, orçamentos públicos, fiscalização e controle; </w:t>
      </w:r>
    </w:p>
    <w:p w14:paraId="2C943238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Efetuar outras atividades correlatas, típicas da natureza de seu cargo em comissão, relacionadas a Assessoria Orçamentária e Financeira da Controladoria, por determinação da Mesa Diretora, vedadas aquelas relacionadas a atividades típicas de cargos efetivos ou alheias a atividade do Poder Legislativo, obedecendo-se o artigo 37, V da Constituição Federal; </w:t>
      </w:r>
    </w:p>
    <w:p w14:paraId="4C575620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Fica terminantemente proibido o exercício por parte do Assessor Orçamentário e Financeiro da Controladoria de funções técnicas, operacionais e/ou burocráticas não relacionadas ao seu cargo, devendo ser obedecidas as recomendações do Ministério Público do Paraná; </w:t>
      </w:r>
    </w:p>
    <w:p w14:paraId="4D8FE3EA" w14:textId="77777777" w:rsid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</w:p>
    <w:p w14:paraId="24275D21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  <w:b/>
          <w:bCs/>
        </w:rPr>
      </w:pPr>
      <w:r w:rsidRPr="00835B1A">
        <w:rPr>
          <w:rFonts w:ascii="Segoe UI" w:hAnsi="Segoe UI" w:cs="Segoe UI"/>
          <w:b/>
          <w:bCs/>
        </w:rPr>
        <w:t>ASSESSOR JURÍDICO DA CONTROLADORIA</w:t>
      </w:r>
      <w:r w:rsidR="009D47F6" w:rsidRPr="009D47F6">
        <w:t xml:space="preserve"> </w:t>
      </w:r>
      <w:r w:rsidR="009D47F6">
        <w:t>(</w:t>
      </w:r>
      <w:r w:rsidR="009D47F6" w:rsidRPr="009D47F6">
        <w:rPr>
          <w:rFonts w:ascii="Segoe UI" w:hAnsi="Segoe UI" w:cs="Segoe UI"/>
        </w:rPr>
        <w:t>ESCOLARIDADE EXIGIDA: CURSO DE GRADUAÇÃO EM DIREITO E REGISTRO NA ORDEM DOS ADVOGADOS DO BRASIL CARGA HORÁRIA MÍNIMA; 40 HORAS SEMANAIS)</w:t>
      </w:r>
    </w:p>
    <w:p w14:paraId="152C7BA8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juridicamente em questões de direito à Controladoria do Legislativo na realização de auditorias visando a transparência pública e os métodos aplicáveis na avaliação da gestão administrativa e dos resultados nas ações administrativas e contábeis da Câmara Municipal; </w:t>
      </w:r>
    </w:p>
    <w:p w14:paraId="66908624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Assessorar e elaborar pareceres jurídicos sobre questões, dúvidas ou conflitos, submetidos ao exame da Controladoria do Legislativo em matérias relativas à sua competência</w:t>
      </w:r>
      <w:r w:rsidR="00E36E04">
        <w:rPr>
          <w:rFonts w:ascii="Segoe UI" w:hAnsi="Segoe UI" w:cs="Segoe UI"/>
        </w:rPr>
        <w:t>;</w:t>
      </w:r>
    </w:p>
    <w:p w14:paraId="5176F010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lastRenderedPageBreak/>
        <w:t xml:space="preserve">Assessorar sobre atos a serem submetidos à Controladoria do Legislativo com vistas à vinculação administrativa; </w:t>
      </w:r>
    </w:p>
    <w:p w14:paraId="5AE47F9C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 xml:space="preserve">Assessorar e elaborar estudos e preparar informações jurídicas, por solicitação da Controladoria do Legislativo. Assessorar o Controlador no controle interno dos atos administrativos a serem implementados ou já efetivados; </w:t>
      </w:r>
    </w:p>
    <w:p w14:paraId="0B006FCC" w14:textId="77777777" w:rsidR="00E36E04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Assessorar previamente os textos de editai</w:t>
      </w:r>
      <w:r>
        <w:rPr>
          <w:rFonts w:ascii="Segoe UI" w:hAnsi="Segoe UI" w:cs="Segoe UI"/>
        </w:rPr>
        <w:t>s</w:t>
      </w:r>
      <w:r w:rsidRPr="00835B1A">
        <w:rPr>
          <w:rFonts w:ascii="Segoe UI" w:hAnsi="Segoe UI" w:cs="Segoe UI"/>
        </w:rPr>
        <w:t xml:space="preserve"> de licitação, bem como os dos respectivos contratos ou instrumentos congêneres, a serem celebrados e publicados</w:t>
      </w:r>
      <w:r w:rsidR="00E36E04">
        <w:rPr>
          <w:rFonts w:ascii="Segoe UI" w:hAnsi="Segoe UI" w:cs="Segoe UI"/>
        </w:rPr>
        <w:t>:</w:t>
      </w:r>
    </w:p>
    <w:p w14:paraId="2ACD9CB5" w14:textId="77777777" w:rsidR="00835B1A" w:rsidRPr="00835B1A" w:rsidRDefault="00835B1A" w:rsidP="00835B1A">
      <w:pPr>
        <w:spacing w:after="0" w:line="240" w:lineRule="auto"/>
        <w:jc w:val="both"/>
        <w:rPr>
          <w:rFonts w:ascii="Segoe UI" w:hAnsi="Segoe UI" w:cs="Segoe UI"/>
        </w:rPr>
      </w:pPr>
      <w:r w:rsidRPr="00835B1A">
        <w:rPr>
          <w:rFonts w:ascii="Segoe UI" w:hAnsi="Segoe UI" w:cs="Segoe UI"/>
        </w:rPr>
        <w:t>Efetuar outras atividades correlatas, típicas da natureza de seu cargo em comissão, relacionadas a Assessoria Jurídica da Controladoria, por determinação da Mesa Diretora, vedadas aquelas relacionadas a atividades típicas de cargos efetivos ou alheias a atividade do Poder Legislativo, obedecendo-se o artigo 37, V da Constituição Federal; Fica terminantemente proibido o exercício por parte do Assessor Jurídico da Controladoria de funções técnicas, operacionais e/ou burocráticas não relacionadas ao seu cargo, devendo ser obedecidas as recomendações do Ministério Público do Paraná;</w:t>
      </w:r>
    </w:p>
    <w:sectPr w:rsidR="00835B1A" w:rsidRPr="00835B1A" w:rsidSect="006C4B15">
      <w:pgSz w:w="11906" w:h="16838"/>
      <w:pgMar w:top="1417" w:right="1701" w:bottom="141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1A"/>
    <w:rsid w:val="001749CA"/>
    <w:rsid w:val="002D5072"/>
    <w:rsid w:val="003D19C0"/>
    <w:rsid w:val="00423817"/>
    <w:rsid w:val="005574A3"/>
    <w:rsid w:val="006C4B15"/>
    <w:rsid w:val="007369D5"/>
    <w:rsid w:val="00835B1A"/>
    <w:rsid w:val="009D47F6"/>
    <w:rsid w:val="00CB705E"/>
    <w:rsid w:val="00E3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41764"/>
  <w15:chartTrackingRefBased/>
  <w15:docId w15:val="{B09E0DE2-5B8C-4D3B-8133-991BD76A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35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35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35B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35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35B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35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35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35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35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35B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35B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35B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35B1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35B1A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35B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35B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35B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35B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35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35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35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35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35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35B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35B1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35B1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35B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35B1A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35B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3315</Words>
  <Characters>17902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Martins de EM. Campos</dc:creator>
  <cp:keywords/>
  <dc:description/>
  <cp:lastModifiedBy>Eliane Martins de EM. Campos</cp:lastModifiedBy>
  <cp:revision>2</cp:revision>
  <dcterms:created xsi:type="dcterms:W3CDTF">2026-05-21T12:35:00Z</dcterms:created>
  <dcterms:modified xsi:type="dcterms:W3CDTF">2026-05-21T12:35:00Z</dcterms:modified>
</cp:coreProperties>
</file>